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before="0" w:line="276" w:lineRule="auto"/>
        <w:rPr>
          <w:rFonts w:ascii="Nunito" w:cs="Nunito" w:eastAsia="Nunito" w:hAnsi="Nunito"/>
          <w:i w:val="1"/>
          <w:sz w:val="28"/>
          <w:szCs w:val="28"/>
        </w:rPr>
      </w:pPr>
      <w:r w:rsidDel="00000000" w:rsidR="00000000" w:rsidRPr="00000000">
        <w:rPr>
          <w:rFonts w:ascii="Nunito" w:cs="Nunito" w:eastAsia="Nunito" w:hAnsi="Nunito"/>
          <w:i w:val="1"/>
          <w:sz w:val="28"/>
          <w:szCs w:val="28"/>
          <w:rtl w:val="0"/>
        </w:rPr>
        <w:t xml:space="preserve">HARSH KASHYAP</w:t>
        <w:br w:type="textWrapping"/>
        <w:t xml:space="preserve">CSE 4</w:t>
      </w:r>
    </w:p>
    <w:p w:rsidR="00000000" w:rsidDel="00000000" w:rsidP="00000000" w:rsidRDefault="00000000" w:rsidRPr="00000000" w14:paraId="00000002">
      <w:pPr>
        <w:pageBreakBefore w:val="0"/>
        <w:spacing w:before="0" w:line="276" w:lineRule="auto"/>
        <w:rPr>
          <w:rFonts w:ascii="Nunito" w:cs="Nunito" w:eastAsia="Nunito" w:hAnsi="Nunito"/>
          <w:i w:val="1"/>
          <w:sz w:val="28"/>
          <w:szCs w:val="28"/>
        </w:rPr>
      </w:pPr>
      <w:r w:rsidDel="00000000" w:rsidR="00000000" w:rsidRPr="00000000">
        <w:rPr>
          <w:rFonts w:ascii="Nunito" w:cs="Nunito" w:eastAsia="Nunito" w:hAnsi="Nunito"/>
          <w:i w:val="1"/>
          <w:sz w:val="28"/>
          <w:szCs w:val="28"/>
          <w:rtl w:val="0"/>
        </w:rPr>
        <w:t xml:space="preserve">101917088</w:t>
      </w:r>
    </w:p>
    <w:p w:rsidR="00000000" w:rsidDel="00000000" w:rsidP="00000000" w:rsidRDefault="00000000" w:rsidRPr="00000000" w14:paraId="00000003">
      <w:pPr>
        <w:pageBreakBefore w:val="0"/>
        <w:spacing w:before="0" w:line="276" w:lineRule="auto"/>
        <w:rPr>
          <w:rFonts w:ascii="Nunito" w:cs="Nunito" w:eastAsia="Nunito" w:hAnsi="Nunito"/>
          <w:i w:val="1"/>
          <w:sz w:val="28"/>
          <w:szCs w:val="28"/>
        </w:rPr>
      </w:pPr>
      <w:hyperlink r:id="rId6">
        <w:r w:rsidDel="00000000" w:rsidR="00000000" w:rsidRPr="00000000">
          <w:rPr>
            <w:rFonts w:ascii="Nunito" w:cs="Nunito" w:eastAsia="Nunito" w:hAnsi="Nunito"/>
            <w:i w:val="1"/>
            <w:color w:val="1155cc"/>
            <w:sz w:val="28"/>
            <w:szCs w:val="28"/>
            <w:u w:val="single"/>
            <w:rtl w:val="0"/>
          </w:rPr>
          <w:t xml:space="preserve">hkashyap_be19@thapar.edu</w:t>
        </w:r>
      </w:hyperlink>
      <w:r w:rsidDel="00000000" w:rsidR="00000000" w:rsidRPr="00000000">
        <w:rPr>
          <w:rtl w:val="0"/>
        </w:rPr>
      </w:r>
    </w:p>
    <w:p w:rsidR="00000000" w:rsidDel="00000000" w:rsidP="00000000" w:rsidRDefault="00000000" w:rsidRPr="00000000" w14:paraId="00000004">
      <w:pPr>
        <w:pageBreakBefore w:val="0"/>
        <w:spacing w:before="0" w:line="276" w:lineRule="auto"/>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05">
      <w:pPr>
        <w:pageBreakBefore w:val="0"/>
        <w:spacing w:before="0" w:line="276" w:lineRule="auto"/>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06">
      <w:pPr>
        <w:pageBreakBefore w:val="0"/>
        <w:spacing w:before="0" w:line="276" w:lineRule="auto"/>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07">
      <w:pPr>
        <w:pageBreakBefore w:val="0"/>
        <w:spacing w:before="0" w:line="276" w:lineRule="auto"/>
        <w:jc w:val="center"/>
        <w:rPr>
          <w:rFonts w:ascii="Spectral" w:cs="Spectral" w:eastAsia="Spectral" w:hAnsi="Spectral"/>
          <w:b w:val="1"/>
          <w:color w:val="4a86e8"/>
          <w:sz w:val="120"/>
          <w:szCs w:val="120"/>
        </w:rPr>
      </w:pPr>
      <w:r w:rsidDel="00000000" w:rsidR="00000000" w:rsidRPr="00000000">
        <w:rPr>
          <w:rFonts w:ascii="Spectral" w:cs="Spectral" w:eastAsia="Spectral" w:hAnsi="Spectral"/>
          <w:b w:val="1"/>
          <w:color w:val="4a86e8"/>
          <w:sz w:val="120"/>
          <w:szCs w:val="120"/>
          <w:rtl w:val="0"/>
        </w:rPr>
        <w:t xml:space="preserve">PRACTICAL COMPUTING</w:t>
      </w:r>
    </w:p>
    <w:p w:rsidR="00000000" w:rsidDel="00000000" w:rsidP="00000000" w:rsidRDefault="00000000" w:rsidRPr="00000000" w14:paraId="00000008">
      <w:pPr>
        <w:pageBreakBefore w:val="0"/>
        <w:spacing w:before="0" w:line="276" w:lineRule="auto"/>
        <w:jc w:val="center"/>
        <w:rPr>
          <w:rFonts w:ascii="Nunito" w:cs="Nunito" w:eastAsia="Nunito" w:hAnsi="Nunito"/>
          <w:b w:val="1"/>
          <w:sz w:val="36"/>
          <w:szCs w:val="36"/>
        </w:rPr>
      </w:pPr>
      <w:r w:rsidDel="00000000" w:rsidR="00000000" w:rsidRPr="00000000">
        <w:rPr>
          <w:rFonts w:ascii="Nunito" w:cs="Nunito" w:eastAsia="Nunito" w:hAnsi="Nunito"/>
          <w:b w:val="1"/>
          <w:sz w:val="36"/>
          <w:szCs w:val="36"/>
        </w:rPr>
        <w:drawing>
          <wp:inline distB="114300" distT="114300" distL="114300" distR="114300">
            <wp:extent cx="2371725" cy="1933575"/>
            <wp:effectExtent b="0" l="0" r="0" t="0"/>
            <wp:docPr id="10" name="image1.png"/>
            <a:graphic>
              <a:graphicData uri="http://schemas.openxmlformats.org/drawingml/2006/picture">
                <pic:pic>
                  <pic:nvPicPr>
                    <pic:cNvPr id="0" name="image1.png"/>
                    <pic:cNvPicPr preferRelativeResize="0"/>
                  </pic:nvPicPr>
                  <pic:blipFill>
                    <a:blip r:embed="rId7">
                      <a:alphaModFix amt="70000"/>
                    </a:blip>
                    <a:srcRect b="0" l="0" r="0" t="0"/>
                    <a:stretch>
                      <a:fillRect/>
                    </a:stretch>
                  </pic:blipFill>
                  <pic:spPr>
                    <a:xfrm>
                      <a:off x="0" y="0"/>
                      <a:ext cx="23717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ageBreakBefore w:val="0"/>
        <w:spacing w:before="0" w:line="276" w:lineRule="auto"/>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0A">
      <w:pPr>
        <w:pageBreakBefore w:val="0"/>
        <w:spacing w:before="0" w:line="276" w:lineRule="auto"/>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0B">
      <w:pPr>
        <w:pageBreakBefore w:val="0"/>
        <w:spacing w:before="0" w:line="276" w:lineRule="auto"/>
        <w:jc w:val="right"/>
        <w:rPr>
          <w:rFonts w:ascii="Nunito" w:cs="Nunito" w:eastAsia="Nunito" w:hAnsi="Nunito"/>
          <w:sz w:val="28"/>
          <w:szCs w:val="28"/>
        </w:rPr>
      </w:pPr>
      <w:r w:rsidDel="00000000" w:rsidR="00000000" w:rsidRPr="00000000">
        <w:rPr>
          <w:rtl w:val="0"/>
        </w:rPr>
      </w:r>
    </w:p>
    <w:p w:rsidR="00000000" w:rsidDel="00000000" w:rsidP="00000000" w:rsidRDefault="00000000" w:rsidRPr="00000000" w14:paraId="0000000C">
      <w:pPr>
        <w:pageBreakBefore w:val="0"/>
        <w:spacing w:before="0" w:line="276" w:lineRule="auto"/>
        <w:jc w:val="right"/>
        <w:rPr>
          <w:rFonts w:ascii="Nunito" w:cs="Nunito" w:eastAsia="Nunito" w:hAnsi="Nunito"/>
          <w:sz w:val="28"/>
          <w:szCs w:val="28"/>
        </w:rPr>
      </w:pPr>
      <w:r w:rsidDel="00000000" w:rsidR="00000000" w:rsidRPr="00000000">
        <w:rPr>
          <w:rFonts w:ascii="Nunito" w:cs="Nunito" w:eastAsia="Nunito" w:hAnsi="Nunito"/>
          <w:sz w:val="28"/>
          <w:szCs w:val="28"/>
          <w:rtl w:val="0"/>
        </w:rPr>
        <w:t xml:space="preserve">Submitted to </w:t>
      </w:r>
    </w:p>
    <w:p w:rsidR="00000000" w:rsidDel="00000000" w:rsidP="00000000" w:rsidRDefault="00000000" w:rsidRPr="00000000" w14:paraId="0000000D">
      <w:pPr>
        <w:pageBreakBefore w:val="0"/>
        <w:spacing w:before="0" w:line="276" w:lineRule="auto"/>
        <w:jc w:val="right"/>
        <w:rPr>
          <w:rFonts w:ascii="Nunito" w:cs="Nunito" w:eastAsia="Nunito" w:hAnsi="Nunito"/>
          <w:sz w:val="28"/>
          <w:szCs w:val="28"/>
        </w:rPr>
      </w:pPr>
      <w:r w:rsidDel="00000000" w:rsidR="00000000" w:rsidRPr="00000000">
        <w:rPr>
          <w:rFonts w:ascii="Nunito" w:cs="Nunito" w:eastAsia="Nunito" w:hAnsi="Nunito"/>
          <w:sz w:val="28"/>
          <w:szCs w:val="28"/>
          <w:rtl w:val="0"/>
        </w:rPr>
        <w:t xml:space="preserve">Aashima Sharma</w:t>
      </w:r>
    </w:p>
    <w:p w:rsidR="00000000" w:rsidDel="00000000" w:rsidP="00000000" w:rsidRDefault="00000000" w:rsidRPr="00000000" w14:paraId="0000000E">
      <w:pPr>
        <w:pageBreakBefore w:val="0"/>
        <w:spacing w:before="0" w:line="276" w:lineRule="auto"/>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0F">
      <w:pPr>
        <w:pageBreakBefore w:val="0"/>
        <w:spacing w:before="0" w:line="276" w:lineRule="auto"/>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10">
      <w:pPr>
        <w:pageBreakBefore w:val="0"/>
        <w:spacing w:before="0" w:line="276" w:lineRule="auto"/>
        <w:jc w:val="center"/>
        <w:rPr>
          <w:rFonts w:ascii="Nunito" w:cs="Nunito" w:eastAsia="Nunito" w:hAnsi="Nunito"/>
          <w:b w:val="1"/>
          <w:color w:val="4a86e8"/>
          <w:sz w:val="60"/>
          <w:szCs w:val="60"/>
        </w:rPr>
      </w:pPr>
      <w:r w:rsidDel="00000000" w:rsidR="00000000" w:rsidRPr="00000000">
        <w:rPr>
          <w:rFonts w:ascii="Nunito" w:cs="Nunito" w:eastAsia="Nunito" w:hAnsi="Nunito"/>
          <w:b w:val="1"/>
          <w:color w:val="4a86e8"/>
          <w:sz w:val="60"/>
          <w:szCs w:val="60"/>
          <w:rtl w:val="0"/>
        </w:rPr>
        <w:t xml:space="preserve">Practical Computing LAB</w:t>
      </w:r>
    </w:p>
    <w:p w:rsidR="00000000" w:rsidDel="00000000" w:rsidP="00000000" w:rsidRDefault="00000000" w:rsidRPr="00000000" w14:paraId="00000011">
      <w:pPr>
        <w:pageBreakBefore w:val="0"/>
        <w:spacing w:before="0" w:line="276" w:lineRule="auto"/>
        <w:jc w:val="center"/>
        <w:rPr>
          <w:rFonts w:ascii="Nunito" w:cs="Nunito" w:eastAsia="Nunito" w:hAnsi="Nunito"/>
          <w:b w:val="1"/>
          <w:color w:val="4a86e8"/>
          <w:sz w:val="60"/>
          <w:szCs w:val="60"/>
        </w:rPr>
      </w:pPr>
      <w:r w:rsidDel="00000000" w:rsidR="00000000" w:rsidRPr="00000000">
        <w:rPr>
          <w:rFonts w:ascii="Nunito" w:cs="Nunito" w:eastAsia="Nunito" w:hAnsi="Nunito"/>
          <w:b w:val="1"/>
          <w:color w:val="4a86e8"/>
          <w:sz w:val="60"/>
          <w:szCs w:val="60"/>
          <w:rtl w:val="0"/>
        </w:rPr>
        <w:t xml:space="preserve">Assignment 2</w:t>
      </w:r>
    </w:p>
    <w:p w:rsidR="00000000" w:rsidDel="00000000" w:rsidP="00000000" w:rsidRDefault="00000000" w:rsidRPr="00000000" w14:paraId="00000012">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1 </w:t>
      </w:r>
    </w:p>
    <w:p w:rsidR="00000000" w:rsidDel="00000000" w:rsidP="00000000" w:rsidRDefault="00000000" w:rsidRPr="00000000" w14:paraId="00000013">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What command is used on Linux to change the group of a file or directory?</w:t>
      </w:r>
      <w:r w:rsidDel="00000000" w:rsidR="00000000" w:rsidRPr="00000000">
        <w:rPr>
          <w:rtl w:val="0"/>
        </w:rPr>
      </w:r>
    </w:p>
    <w:p w:rsidR="00000000" w:rsidDel="00000000" w:rsidP="00000000" w:rsidRDefault="00000000" w:rsidRPr="00000000" w14:paraId="00000014">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 - </w:t>
      </w:r>
      <w:r w:rsidDel="00000000" w:rsidR="00000000" w:rsidRPr="00000000">
        <w:rPr>
          <w:rFonts w:ascii="Nunito" w:cs="Nunito" w:eastAsia="Nunito" w:hAnsi="Nunito"/>
          <w:b w:val="1"/>
          <w:rtl w:val="0"/>
        </w:rPr>
        <w:t xml:space="preserve"> </w:t>
      </w:r>
    </w:p>
    <w:p w:rsidR="00000000" w:rsidDel="00000000" w:rsidP="00000000" w:rsidRDefault="00000000" w:rsidRPr="00000000" w14:paraId="00000015">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In Linux, each file is associated with an owner and a group and has permissions that determine which users may read, write, or execute the file. Unlike the chown command that allows you to change the user and group ownership, chgrp changes only the group ownership. To find out to which group the file belongs to, use the ls -l command. Regular users can change the group of the file only if they own the file and only to a group of which they are a member. Administrative users can change the group ownership of all files.</w:t>
      </w:r>
    </w:p>
    <w:p w:rsidR="00000000" w:rsidDel="00000000" w:rsidP="00000000" w:rsidRDefault="00000000" w:rsidRPr="00000000" w14:paraId="00000016">
      <w:pPr>
        <w:pageBreakBefore w:val="0"/>
        <w:spacing w:after="240" w:before="240" w:line="276" w:lineRule="auto"/>
        <w:ind w:firstLine="720"/>
        <w:rPr>
          <w:rFonts w:ascii="Nunito" w:cs="Nunito" w:eastAsia="Nunito" w:hAnsi="Nunito"/>
        </w:rPr>
      </w:pPr>
      <w:r w:rsidDel="00000000" w:rsidR="00000000" w:rsidRPr="00000000">
        <w:rPr>
          <w:rFonts w:ascii="Nunito" w:cs="Nunito" w:eastAsia="Nunito" w:hAnsi="Nunito"/>
        </w:rPr>
        <w:drawing>
          <wp:inline distB="114300" distT="114300" distL="114300" distR="114300">
            <wp:extent cx="4710113" cy="687994"/>
            <wp:effectExtent b="0" l="0" r="0" t="0"/>
            <wp:docPr id="3"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4710113" cy="687994"/>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ageBreakBefore w:val="0"/>
        <w:spacing w:before="0" w:line="276" w:lineRule="auto"/>
        <w:jc w:val="center"/>
        <w:rPr>
          <w:rFonts w:ascii="Nunito" w:cs="Nunito" w:eastAsia="Nunito" w:hAnsi="Nunito"/>
          <w:b w:val="1"/>
          <w:u w:val="single"/>
        </w:rPr>
      </w:pPr>
      <w:r w:rsidDel="00000000" w:rsidR="00000000" w:rsidRPr="00000000">
        <w:rPr>
          <w:rFonts w:ascii="Nunito" w:cs="Nunito" w:eastAsia="Nunito" w:hAnsi="Nunito"/>
          <w:b w:val="1"/>
          <w:sz w:val="36"/>
          <w:szCs w:val="36"/>
          <w:rtl w:val="0"/>
        </w:rPr>
        <w:t xml:space="preserve">__________________________________________</w:t>
      </w:r>
      <w:r w:rsidDel="00000000" w:rsidR="00000000" w:rsidRPr="00000000">
        <w:rPr>
          <w:rtl w:val="0"/>
        </w:rPr>
      </w:r>
    </w:p>
    <w:p w:rsidR="00000000" w:rsidDel="00000000" w:rsidP="00000000" w:rsidRDefault="00000000" w:rsidRPr="00000000" w14:paraId="00000018">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2 </w:t>
      </w:r>
    </w:p>
    <w:p w:rsidR="00000000" w:rsidDel="00000000" w:rsidP="00000000" w:rsidRDefault="00000000" w:rsidRPr="00000000" w14:paraId="00000019">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Make sure you have all the rights to the files, and others can only read.</w:t>
      </w:r>
      <w:r w:rsidDel="00000000" w:rsidR="00000000" w:rsidRPr="00000000">
        <w:rPr>
          <w:rtl w:val="0"/>
        </w:rPr>
      </w:r>
    </w:p>
    <w:p w:rsidR="00000000" w:rsidDel="00000000" w:rsidP="00000000" w:rsidRDefault="00000000" w:rsidRPr="00000000" w14:paraId="0000001A">
      <w:pPr>
        <w:pageBreakBefore w:val="0"/>
        <w:spacing w:before="0"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1B">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  </w:t>
      </w:r>
      <w:r w:rsidDel="00000000" w:rsidR="00000000" w:rsidRPr="00000000">
        <w:rPr>
          <w:rFonts w:ascii="Nunito" w:cs="Nunito" w:eastAsia="Nunito" w:hAnsi="Nunito"/>
          <w:b w:val="1"/>
          <w:rtl w:val="0"/>
        </w:rPr>
        <w:t xml:space="preserve">  </w:t>
      </w:r>
    </w:p>
    <w:p w:rsidR="00000000" w:rsidDel="00000000" w:rsidP="00000000" w:rsidRDefault="00000000" w:rsidRPr="00000000" w14:paraId="0000001C">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We can have all write for ourselves by giving read write and execute permissions for ourselves and giving the others only read permission.</w:t>
      </w:r>
    </w:p>
    <w:p w:rsidR="00000000" w:rsidDel="00000000" w:rsidP="00000000" w:rsidRDefault="00000000" w:rsidRPr="00000000" w14:paraId="0000001D">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We can give us 7 read-write and execute and groups and others 4 so that they can only read.</w:t>
      </w:r>
    </w:p>
    <w:p w:rsidR="00000000" w:rsidDel="00000000" w:rsidP="00000000" w:rsidRDefault="00000000" w:rsidRPr="00000000" w14:paraId="0000001E">
      <w:pPr>
        <w:pageBreakBefore w:val="0"/>
        <w:spacing w:before="0"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1F">
      <w:pPr>
        <w:pageBreakBefore w:val="0"/>
        <w:spacing w:before="0" w:line="276" w:lineRule="auto"/>
        <w:rPr>
          <w:rFonts w:ascii="Nunito" w:cs="Nunito" w:eastAsia="Nunito" w:hAnsi="Nunito"/>
        </w:rPr>
      </w:pPr>
      <w:r w:rsidDel="00000000" w:rsidR="00000000" w:rsidRPr="00000000">
        <w:rPr>
          <w:rFonts w:ascii="Nunito" w:cs="Nunito" w:eastAsia="Nunito" w:hAnsi="Nunito"/>
        </w:rPr>
        <w:drawing>
          <wp:inline distB="114300" distT="114300" distL="114300" distR="114300">
            <wp:extent cx="5943600" cy="1244600"/>
            <wp:effectExtent b="0" l="0" r="0" t="0"/>
            <wp:docPr id="1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ageBreakBefore w:val="0"/>
        <w:spacing w:before="0" w:line="276" w:lineRule="auto"/>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21">
      <w:pPr>
        <w:pageBreakBefore w:val="0"/>
        <w:spacing w:before="0" w:line="276" w:lineRule="auto"/>
        <w:rPr>
          <w:rFonts w:ascii="Nunito" w:cs="Nunito" w:eastAsia="Nunito" w:hAnsi="Nunito"/>
          <w:b w:val="1"/>
          <w:sz w:val="36"/>
          <w:szCs w:val="36"/>
          <w:u w:val="single"/>
        </w:rPr>
      </w:pPr>
      <w:r w:rsidDel="00000000" w:rsidR="00000000" w:rsidRPr="00000000">
        <w:rPr>
          <w:rtl w:val="0"/>
        </w:rPr>
      </w:r>
    </w:p>
    <w:p w:rsidR="00000000" w:rsidDel="00000000" w:rsidP="00000000" w:rsidRDefault="00000000" w:rsidRPr="00000000" w14:paraId="00000022">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3</w:t>
      </w:r>
    </w:p>
    <w:p w:rsidR="00000000" w:rsidDel="00000000" w:rsidP="00000000" w:rsidRDefault="00000000" w:rsidRPr="00000000" w14:paraId="00000023">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With chmod, is 770 the same as rwxrwx---?</w:t>
      </w:r>
      <w:r w:rsidDel="00000000" w:rsidR="00000000" w:rsidRPr="00000000">
        <w:rPr>
          <w:rtl w:val="0"/>
        </w:rPr>
      </w:r>
    </w:p>
    <w:p w:rsidR="00000000" w:rsidDel="00000000" w:rsidP="00000000" w:rsidRDefault="00000000" w:rsidRPr="00000000" w14:paraId="00000024">
      <w:pPr>
        <w:pageBreakBefore w:val="0"/>
        <w:spacing w:before="0"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25">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  </w:t>
      </w:r>
      <w:r w:rsidDel="00000000" w:rsidR="00000000" w:rsidRPr="00000000">
        <w:rPr>
          <w:rFonts w:ascii="Nunito" w:cs="Nunito" w:eastAsia="Nunito" w:hAnsi="Nunito"/>
          <w:b w:val="1"/>
          <w:rtl w:val="0"/>
        </w:rPr>
        <w:t xml:space="preserve">  </w:t>
      </w:r>
    </w:p>
    <w:p w:rsidR="00000000" w:rsidDel="00000000" w:rsidP="00000000" w:rsidRDefault="00000000" w:rsidRPr="00000000" w14:paraId="00000026">
      <w:pPr>
        <w:pageBreakBefore w:val="0"/>
        <w:spacing w:before="0" w:line="276" w:lineRule="auto"/>
        <w:rPr>
          <w:rFonts w:ascii="Times New Roman" w:cs="Times New Roman" w:eastAsia="Times New Roman" w:hAnsi="Times New Roman"/>
          <w:b w:val="1"/>
          <w:sz w:val="24"/>
          <w:szCs w:val="24"/>
        </w:rPr>
      </w:pPr>
      <w:r w:rsidDel="00000000" w:rsidR="00000000" w:rsidRPr="00000000">
        <w:rPr>
          <w:rFonts w:ascii="Nunito" w:cs="Nunito" w:eastAsia="Nunito" w:hAnsi="Nunito"/>
          <w:b w:val="1"/>
          <w:rtl w:val="0"/>
        </w:rPr>
        <w:t xml:space="preserve">Yes, they both are same.</w:t>
      </w:r>
      <w:r w:rsidDel="00000000" w:rsidR="00000000" w:rsidRPr="00000000">
        <w:rPr>
          <w:rFonts w:ascii="Nunito" w:cs="Nunito" w:eastAsia="Nunito" w:hAnsi="Nunito"/>
          <w:b w:val="1"/>
        </w:rPr>
        <w:drawing>
          <wp:inline distB="114300" distT="114300" distL="114300" distR="114300">
            <wp:extent cx="4529138" cy="950829"/>
            <wp:effectExtent b="0" l="0" r="0" t="0"/>
            <wp:docPr id="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4529138" cy="950829"/>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ageBreakBefore w:val="0"/>
        <w:spacing w:before="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pageBreakBefore w:val="0"/>
        <w:spacing w:before="0"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29">
      <w:pPr>
        <w:pageBreakBefore w:val="0"/>
        <w:spacing w:before="0" w:line="276" w:lineRule="auto"/>
        <w:jc w:val="center"/>
        <w:rPr>
          <w:rFonts w:ascii="Nunito" w:cs="Nunito" w:eastAsia="Nunito" w:hAnsi="Nunito"/>
          <w:b w:val="1"/>
        </w:rPr>
      </w:pPr>
      <w:r w:rsidDel="00000000" w:rsidR="00000000" w:rsidRPr="00000000">
        <w:rPr>
          <w:rFonts w:ascii="Nunito" w:cs="Nunito" w:eastAsia="Nunito" w:hAnsi="Nunito"/>
          <w:b w:val="1"/>
          <w:sz w:val="36"/>
          <w:szCs w:val="36"/>
          <w:rtl w:val="0"/>
        </w:rPr>
        <w:t xml:space="preserve">__________________________________________</w:t>
      </w:r>
      <w:r w:rsidDel="00000000" w:rsidR="00000000" w:rsidRPr="00000000">
        <w:rPr>
          <w:rtl w:val="0"/>
        </w:rPr>
      </w:r>
    </w:p>
    <w:p w:rsidR="00000000" w:rsidDel="00000000" w:rsidP="00000000" w:rsidRDefault="00000000" w:rsidRPr="00000000" w14:paraId="0000002A">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4</w:t>
      </w:r>
    </w:p>
    <w:p w:rsidR="00000000" w:rsidDel="00000000" w:rsidP="00000000" w:rsidRDefault="00000000" w:rsidRPr="00000000" w14:paraId="0000002B">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With chmod, is 400 the same as r--------?</w:t>
      </w:r>
      <w:r w:rsidDel="00000000" w:rsidR="00000000" w:rsidRPr="00000000">
        <w:rPr>
          <w:rtl w:val="0"/>
        </w:rPr>
      </w:r>
    </w:p>
    <w:p w:rsidR="00000000" w:rsidDel="00000000" w:rsidP="00000000" w:rsidRDefault="00000000" w:rsidRPr="00000000" w14:paraId="0000002C">
      <w:pPr>
        <w:pageBreakBefore w:val="0"/>
        <w:spacing w:before="0"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2D">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  </w:t>
      </w:r>
      <w:r w:rsidDel="00000000" w:rsidR="00000000" w:rsidRPr="00000000">
        <w:rPr>
          <w:rFonts w:ascii="Nunito" w:cs="Nunito" w:eastAsia="Nunito" w:hAnsi="Nunito"/>
          <w:b w:val="1"/>
          <w:rtl w:val="0"/>
        </w:rPr>
        <w:t xml:space="preserve">  -</w:t>
      </w:r>
    </w:p>
    <w:p w:rsidR="00000000" w:rsidDel="00000000" w:rsidP="00000000" w:rsidRDefault="00000000" w:rsidRPr="00000000" w14:paraId="0000002E">
      <w:pPr>
        <w:pageBreakBefore w:val="0"/>
        <w:spacing w:before="0" w:line="276" w:lineRule="auto"/>
        <w:rPr>
          <w:rFonts w:ascii="Nunito" w:cs="Nunito" w:eastAsia="Nunito" w:hAnsi="Nunito"/>
          <w:b w:val="1"/>
        </w:rPr>
      </w:pPr>
      <w:r w:rsidDel="00000000" w:rsidR="00000000" w:rsidRPr="00000000">
        <w:rPr>
          <w:rFonts w:ascii="Nunito" w:cs="Nunito" w:eastAsia="Nunito" w:hAnsi="Nunito"/>
          <w:rtl w:val="0"/>
        </w:rPr>
        <w:t xml:space="preserve">Yes, both are same.</w:t>
      </w:r>
      <w:r w:rsidDel="00000000" w:rsidR="00000000" w:rsidRPr="00000000">
        <w:rPr>
          <w:rFonts w:ascii="Nunito" w:cs="Nunito" w:eastAsia="Nunito" w:hAnsi="Nunito"/>
          <w:b w:val="1"/>
          <w:rtl w:val="0"/>
        </w:rPr>
        <w:t xml:space="preserve"> </w:t>
      </w:r>
    </w:p>
    <w:p w:rsidR="00000000" w:rsidDel="00000000" w:rsidP="00000000" w:rsidRDefault="00000000" w:rsidRPr="00000000" w14:paraId="0000002F">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4557713" cy="957780"/>
            <wp:effectExtent b="0" l="0" r="0" t="0"/>
            <wp:docPr id="22"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4557713" cy="95778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ageBreakBefore w:val="0"/>
        <w:spacing w:before="0" w:line="276" w:lineRule="auto"/>
        <w:jc w:val="center"/>
        <w:rPr>
          <w:rFonts w:ascii="Nunito" w:cs="Nunito" w:eastAsia="Nunito" w:hAnsi="Nunito"/>
          <w:b w:val="1"/>
        </w:rPr>
      </w:pPr>
      <w:r w:rsidDel="00000000" w:rsidR="00000000" w:rsidRPr="00000000">
        <w:rPr>
          <w:rFonts w:ascii="Nunito" w:cs="Nunito" w:eastAsia="Nunito" w:hAnsi="Nunito"/>
          <w:b w:val="1"/>
          <w:sz w:val="36"/>
          <w:szCs w:val="36"/>
          <w:rtl w:val="0"/>
        </w:rPr>
        <w:t xml:space="preserve">__________________________________________</w:t>
      </w:r>
      <w:r w:rsidDel="00000000" w:rsidR="00000000" w:rsidRPr="00000000">
        <w:rPr>
          <w:rtl w:val="0"/>
        </w:rPr>
      </w:r>
    </w:p>
    <w:p w:rsidR="00000000" w:rsidDel="00000000" w:rsidP="00000000" w:rsidRDefault="00000000" w:rsidRPr="00000000" w14:paraId="00000031">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5</w:t>
      </w:r>
    </w:p>
    <w:p w:rsidR="00000000" w:rsidDel="00000000" w:rsidP="00000000" w:rsidRDefault="00000000" w:rsidRPr="00000000" w14:paraId="00000032">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Q5. With chmod, is 734 the same as rwxr-xr--?</w:t>
      </w:r>
      <w:r w:rsidDel="00000000" w:rsidR="00000000" w:rsidRPr="00000000">
        <w:rPr>
          <w:rtl w:val="0"/>
        </w:rPr>
      </w:r>
    </w:p>
    <w:p w:rsidR="00000000" w:rsidDel="00000000" w:rsidP="00000000" w:rsidRDefault="00000000" w:rsidRPr="00000000" w14:paraId="00000033">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  </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034">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No, they are different.</w:t>
      </w:r>
    </w:p>
    <w:p w:rsidR="00000000" w:rsidDel="00000000" w:rsidP="00000000" w:rsidRDefault="00000000" w:rsidRPr="00000000" w14:paraId="00000035">
      <w:pPr>
        <w:pageBreakBefore w:val="0"/>
        <w:spacing w:before="0"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36">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4968124" cy="1042988"/>
            <wp:effectExtent b="0" l="0" r="0" t="0"/>
            <wp:docPr id="18"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968124" cy="104298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ageBreakBefore w:val="0"/>
        <w:spacing w:before="0"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38">
      <w:pPr>
        <w:pageBreakBefore w:val="0"/>
        <w:spacing w:before="0" w:line="276" w:lineRule="auto"/>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39">
      <w:pPr>
        <w:pageBreakBefore w:val="0"/>
        <w:spacing w:before="0" w:line="276" w:lineRule="auto"/>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3A">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6</w:t>
      </w:r>
    </w:p>
    <w:p w:rsidR="00000000" w:rsidDel="00000000" w:rsidP="00000000" w:rsidRDefault="00000000" w:rsidRPr="00000000" w14:paraId="0000003B">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Create a file as root, give only read to others.</w:t>
      </w:r>
      <w:r w:rsidDel="00000000" w:rsidR="00000000" w:rsidRPr="00000000">
        <w:rPr>
          <w:rtl w:val="0"/>
        </w:rPr>
      </w:r>
    </w:p>
    <w:p w:rsidR="00000000" w:rsidDel="00000000" w:rsidP="00000000" w:rsidRDefault="00000000" w:rsidRPr="00000000" w14:paraId="0000003C">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03D">
      <w:pPr>
        <w:pageBreakBefore w:val="0"/>
        <w:pBdr>
          <w:top w:space="0" w:sz="0" w:val="nil"/>
          <w:left w:space="0" w:sz="0" w:val="nil"/>
          <w:bottom w:space="0" w:sz="0" w:val="nil"/>
          <w:right w:space="0" w:sz="0" w:val="nil"/>
          <w:between w:space="0" w:sz="0" w:val="nil"/>
        </w:pBdr>
        <w:shd w:fill="auto" w:val="clear"/>
        <w:spacing w:before="480" w:line="300" w:lineRule="auto"/>
        <w:rPr>
          <w:rFonts w:ascii="Nunito" w:cs="Nunito" w:eastAsia="Nunito" w:hAnsi="Nunito"/>
        </w:rPr>
      </w:pPr>
      <w:r w:rsidDel="00000000" w:rsidR="00000000" w:rsidRPr="00000000">
        <w:rPr>
          <w:rFonts w:ascii="Nunito" w:cs="Nunito" w:eastAsia="Nunito" w:hAnsi="Nunito"/>
        </w:rPr>
        <w:drawing>
          <wp:inline distB="114300" distT="114300" distL="114300" distR="114300">
            <wp:extent cx="5943600" cy="685800"/>
            <wp:effectExtent b="0" l="0" r="0" t="0"/>
            <wp:docPr id="21"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685800"/>
                    </a:xfrm>
                    <a:prstGeom prst="rect"/>
                    <a:ln/>
                  </pic:spPr>
                </pic:pic>
              </a:graphicData>
            </a:graphic>
          </wp:inline>
        </w:drawing>
      </w:r>
      <w:r w:rsidDel="00000000" w:rsidR="00000000" w:rsidRPr="00000000">
        <w:rPr>
          <w:rFonts w:ascii="Nunito" w:cs="Nunito" w:eastAsia="Nunito" w:hAnsi="Nunito"/>
          <w:b w:val="1"/>
          <w:sz w:val="36"/>
          <w:szCs w:val="36"/>
        </w:rPr>
        <w:drawing>
          <wp:inline distB="114300" distT="114300" distL="114300" distR="114300">
            <wp:extent cx="5943600" cy="685800"/>
            <wp:effectExtent b="0" l="0" r="0" t="0"/>
            <wp:docPr id="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ageBreakBefore w:val="0"/>
        <w:spacing w:before="0" w:line="276" w:lineRule="auto"/>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3F">
      <w:pPr>
        <w:pageBreakBefore w:val="0"/>
        <w:spacing w:before="0" w:line="276" w:lineRule="auto"/>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40">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7</w:t>
      </w:r>
    </w:p>
    <w:p w:rsidR="00000000" w:rsidDel="00000000" w:rsidP="00000000" w:rsidRDefault="00000000" w:rsidRPr="00000000" w14:paraId="00000041">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Create a directory that belongs to a group, where every member of that group can read and</w:t>
      </w:r>
    </w:p>
    <w:p w:rsidR="00000000" w:rsidDel="00000000" w:rsidP="00000000" w:rsidRDefault="00000000" w:rsidRPr="00000000" w14:paraId="00000042">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write to the files and create files. Make sure that people can only delete their own files.</w:t>
      </w:r>
    </w:p>
    <w:p w:rsidR="00000000" w:rsidDel="00000000" w:rsidP="00000000" w:rsidRDefault="00000000" w:rsidRPr="00000000" w14:paraId="00000043">
      <w:pPr>
        <w:pageBreakBefore w:val="0"/>
        <w:spacing w:before="0"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44">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045">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The restricted deletion flag or sticky bit is a single bit, whose interpretation depends on the file type. For directories, it prevents unprivileged users from removing or renaming a file in the directory unless they own the file or the directory; this is called the restricted deletion flag for the directory and is commonly found on world-writable directories like /tmp.</w:t>
      </w:r>
    </w:p>
    <w:p w:rsidR="00000000" w:rsidDel="00000000" w:rsidP="00000000" w:rsidRDefault="00000000" w:rsidRPr="00000000" w14:paraId="00000046">
      <w:pPr>
        <w:pageBreakBefore w:val="0"/>
        <w:spacing w:before="0"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47">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So, to make sure that people can create and delete files but can delete their own files only, we will add 1 in chmod.</w:t>
      </w:r>
    </w:p>
    <w:p w:rsidR="00000000" w:rsidDel="00000000" w:rsidP="00000000" w:rsidRDefault="00000000" w:rsidRPr="00000000" w14:paraId="00000048">
      <w:pPr>
        <w:pageBreakBefore w:val="0"/>
        <w:spacing w:before="0" w:line="276" w:lineRule="auto"/>
        <w:rPr>
          <w:rFonts w:ascii="Nunito" w:cs="Nunito" w:eastAsia="Nunito" w:hAnsi="Nunito"/>
        </w:rPr>
      </w:pPr>
      <w:r w:rsidDel="00000000" w:rsidR="00000000" w:rsidRPr="00000000">
        <w:rPr>
          <w:rFonts w:ascii="Nunito" w:cs="Nunito" w:eastAsia="Nunito" w:hAnsi="Nunito"/>
          <w:b w:val="1"/>
          <w:sz w:val="36"/>
          <w:szCs w:val="36"/>
        </w:rPr>
        <w:drawing>
          <wp:inline distB="114300" distT="114300" distL="114300" distR="114300">
            <wp:extent cx="4471988" cy="1325830"/>
            <wp:effectExtent b="0" l="0" r="0" t="0"/>
            <wp:docPr id="27"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4471988" cy="132583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ageBreakBefore w:val="0"/>
        <w:spacing w:before="0" w:line="276" w:lineRule="auto"/>
        <w:rPr>
          <w:rFonts w:ascii="Nunito" w:cs="Nunito" w:eastAsia="Nunito" w:hAnsi="Nunito"/>
        </w:rPr>
      </w:pPr>
      <w:r w:rsidDel="00000000" w:rsidR="00000000" w:rsidRPr="00000000">
        <w:rPr>
          <w:rFonts w:ascii="Nunito" w:cs="Nunito" w:eastAsia="Nunito" w:hAnsi="Nunito"/>
        </w:rPr>
        <w:drawing>
          <wp:inline distB="114300" distT="114300" distL="114300" distR="114300">
            <wp:extent cx="4500563" cy="238011"/>
            <wp:effectExtent b="0" l="0" r="0" t="0"/>
            <wp:docPr id="6"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4500563" cy="238011"/>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ageBreakBefore w:val="0"/>
        <w:spacing w:before="0"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4B">
      <w:pPr>
        <w:pageBreakBefore w:val="0"/>
        <w:spacing w:before="0"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4C">
      <w:pPr>
        <w:pageBreakBefore w:val="0"/>
        <w:spacing w:before="0"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4D">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Below is the basic representation of how Linux based system allows user to delete their own files.</w:t>
      </w:r>
    </w:p>
    <w:p w:rsidR="00000000" w:rsidDel="00000000" w:rsidP="00000000" w:rsidRDefault="00000000" w:rsidRPr="00000000" w14:paraId="0000004E">
      <w:pPr>
        <w:pageBreakBefore w:val="0"/>
        <w:spacing w:before="0" w:line="276" w:lineRule="auto"/>
        <w:rPr>
          <w:rFonts w:ascii="Nunito" w:cs="Nunito" w:eastAsia="Nunito" w:hAnsi="Nunito"/>
          <w:b w:val="1"/>
          <w:sz w:val="36"/>
          <w:szCs w:val="36"/>
        </w:rPr>
      </w:pPr>
      <w:r w:rsidDel="00000000" w:rsidR="00000000" w:rsidRPr="00000000">
        <w:rPr>
          <w:rFonts w:ascii="Nunito" w:cs="Nunito" w:eastAsia="Nunito" w:hAnsi="Nunito"/>
          <w:b w:val="1"/>
          <w:sz w:val="36"/>
          <w:szCs w:val="36"/>
        </w:rPr>
        <w:drawing>
          <wp:inline distB="114300" distT="114300" distL="114300" distR="114300">
            <wp:extent cx="4529138" cy="2879452"/>
            <wp:effectExtent b="0" l="0" r="0" t="0"/>
            <wp:docPr id="14"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4529138" cy="2879452"/>
                    </a:xfrm>
                    <a:prstGeom prst="rect"/>
                    <a:ln/>
                  </pic:spPr>
                </pic:pic>
              </a:graphicData>
            </a:graphic>
          </wp:inline>
        </w:drawing>
      </w:r>
      <w:r w:rsidDel="00000000" w:rsidR="00000000" w:rsidRPr="00000000">
        <w:rPr>
          <w:rFonts w:ascii="Nunito" w:cs="Nunito" w:eastAsia="Nunito" w:hAnsi="Nunito"/>
          <w:b w:val="1"/>
          <w:sz w:val="36"/>
          <w:szCs w:val="36"/>
        </w:rPr>
        <w:drawing>
          <wp:inline distB="114300" distT="114300" distL="114300" distR="114300">
            <wp:extent cx="4529138" cy="3255027"/>
            <wp:effectExtent b="0" l="0" r="0" t="0"/>
            <wp:docPr id="7"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4529138" cy="3255027"/>
                    </a:xfrm>
                    <a:prstGeom prst="rect"/>
                    <a:ln/>
                  </pic:spPr>
                </pic:pic>
              </a:graphicData>
            </a:graphic>
          </wp:inline>
        </w:drawing>
      </w:r>
      <w:r w:rsidDel="00000000" w:rsidR="00000000" w:rsidRPr="00000000">
        <w:rPr>
          <w:rFonts w:ascii="Nunito" w:cs="Nunito" w:eastAsia="Nunito" w:hAnsi="Nunito"/>
          <w:b w:val="1"/>
          <w:sz w:val="36"/>
          <w:szCs w:val="36"/>
        </w:rPr>
        <w:drawing>
          <wp:inline distB="114300" distT="114300" distL="114300" distR="114300">
            <wp:extent cx="4548188" cy="1304688"/>
            <wp:effectExtent b="0" l="0" r="0" t="0"/>
            <wp:docPr id="24"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4548188" cy="130468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ageBreakBefore w:val="0"/>
        <w:spacing w:before="0" w:line="276" w:lineRule="auto"/>
        <w:rPr>
          <w:rFonts w:ascii="Nunito" w:cs="Nunito" w:eastAsia="Nunito" w:hAnsi="Nunito"/>
          <w:b w:val="1"/>
          <w:sz w:val="36"/>
          <w:szCs w:val="36"/>
        </w:rPr>
      </w:pPr>
      <w:r w:rsidDel="00000000" w:rsidR="00000000" w:rsidRPr="00000000">
        <w:rPr>
          <w:rFonts w:ascii="Nunito" w:cs="Nunito" w:eastAsia="Nunito" w:hAnsi="Nunito"/>
          <w:b w:val="1"/>
          <w:sz w:val="36"/>
          <w:szCs w:val="36"/>
        </w:rPr>
        <w:drawing>
          <wp:inline distB="114300" distT="114300" distL="114300" distR="114300">
            <wp:extent cx="4662488" cy="2994681"/>
            <wp:effectExtent b="0" l="0" r="0" t="0"/>
            <wp:docPr id="12"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662488" cy="2994681"/>
                    </a:xfrm>
                    <a:prstGeom prst="rect"/>
                    <a:ln/>
                  </pic:spPr>
                </pic:pic>
              </a:graphicData>
            </a:graphic>
          </wp:inline>
        </w:drawing>
      </w:r>
      <w:r w:rsidDel="00000000" w:rsidR="00000000" w:rsidRPr="00000000">
        <w:rPr>
          <w:rFonts w:ascii="Nunito" w:cs="Nunito" w:eastAsia="Nunito" w:hAnsi="Nunito"/>
          <w:b w:val="1"/>
          <w:sz w:val="36"/>
          <w:szCs w:val="36"/>
        </w:rPr>
        <w:drawing>
          <wp:inline distB="114300" distT="114300" distL="114300" distR="114300">
            <wp:extent cx="4700588" cy="1687390"/>
            <wp:effectExtent b="0" l="0" r="0" t="0"/>
            <wp:docPr id="19"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4700588" cy="168739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ageBreakBefore w:val="0"/>
        <w:spacing w:before="0" w:line="276" w:lineRule="auto"/>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51">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8</w:t>
      </w:r>
    </w:p>
    <w:p w:rsidR="00000000" w:rsidDel="00000000" w:rsidP="00000000" w:rsidRDefault="00000000" w:rsidRPr="00000000" w14:paraId="00000052">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Allow read permissions to everyone.</w:t>
      </w:r>
      <w:r w:rsidDel="00000000" w:rsidR="00000000" w:rsidRPr="00000000">
        <w:rPr>
          <w:rtl w:val="0"/>
        </w:rPr>
      </w:r>
    </w:p>
    <w:p w:rsidR="00000000" w:rsidDel="00000000" w:rsidP="00000000" w:rsidRDefault="00000000" w:rsidRPr="00000000" w14:paraId="00000053">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w:t>
      </w:r>
    </w:p>
    <w:p w:rsidR="00000000" w:rsidDel="00000000" w:rsidP="00000000" w:rsidRDefault="00000000" w:rsidRPr="00000000" w14:paraId="00000054">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b w:val="1"/>
        </w:rPr>
        <w:drawing>
          <wp:inline distB="114300" distT="114300" distL="114300" distR="114300">
            <wp:extent cx="5138738" cy="1214909"/>
            <wp:effectExtent b="0" l="0" r="0" t="0"/>
            <wp:docPr id="16"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138738" cy="1214909"/>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ageBreakBefore w:val="0"/>
        <w:spacing w:before="0" w:line="276" w:lineRule="auto"/>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56">
      <w:pPr>
        <w:pageBreakBefore w:val="0"/>
        <w:spacing w:before="0" w:line="276" w:lineRule="auto"/>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57">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9</w:t>
      </w:r>
    </w:p>
    <w:p w:rsidR="00000000" w:rsidDel="00000000" w:rsidP="00000000" w:rsidRDefault="00000000" w:rsidRPr="00000000" w14:paraId="00000058">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Allow everyone to read, write and execute the files.</w:t>
      </w:r>
      <w:r w:rsidDel="00000000" w:rsidR="00000000" w:rsidRPr="00000000">
        <w:rPr>
          <w:rtl w:val="0"/>
        </w:rPr>
      </w:r>
    </w:p>
    <w:p w:rsidR="00000000" w:rsidDel="00000000" w:rsidP="00000000" w:rsidRDefault="00000000" w:rsidRPr="00000000" w14:paraId="00000059">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05A">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rPr>
        <w:drawing>
          <wp:inline distB="114300" distT="114300" distL="114300" distR="114300">
            <wp:extent cx="5338797" cy="1262063"/>
            <wp:effectExtent b="0" l="0" r="0" t="0"/>
            <wp:docPr id="17"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338797" cy="1262063"/>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ageBreakBefore w:val="0"/>
        <w:spacing w:before="0" w:line="276" w:lineRule="auto"/>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5C">
      <w:pPr>
        <w:pageBreakBefore w:val="0"/>
        <w:spacing w:before="0" w:line="276" w:lineRule="auto"/>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5D">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10</w:t>
      </w:r>
    </w:p>
    <w:p w:rsidR="00000000" w:rsidDel="00000000" w:rsidP="00000000" w:rsidRDefault="00000000" w:rsidRPr="00000000" w14:paraId="0000005E">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Deny execute permission from everyone.</w:t>
      </w:r>
      <w:r w:rsidDel="00000000" w:rsidR="00000000" w:rsidRPr="00000000">
        <w:rPr>
          <w:rtl w:val="0"/>
        </w:rPr>
      </w:r>
    </w:p>
    <w:p w:rsidR="00000000" w:rsidDel="00000000" w:rsidP="00000000" w:rsidRDefault="00000000" w:rsidRPr="00000000" w14:paraId="0000005F">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060">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314950" cy="1171575"/>
            <wp:effectExtent b="0" l="0" r="0" t="0"/>
            <wp:docPr id="25" name="image23.png"/>
            <a:graphic>
              <a:graphicData uri="http://schemas.openxmlformats.org/drawingml/2006/picture">
                <pic:pic>
                  <pic:nvPicPr>
                    <pic:cNvPr id="0" name="image23.png"/>
                    <pic:cNvPicPr preferRelativeResize="0"/>
                  </pic:nvPicPr>
                  <pic:blipFill>
                    <a:blip r:embed="rId24"/>
                    <a:srcRect b="6429" l="0" r="0" t="0"/>
                    <a:stretch>
                      <a:fillRect/>
                    </a:stretch>
                  </pic:blipFill>
                  <pic:spPr>
                    <a:xfrm>
                      <a:off x="0" y="0"/>
                      <a:ext cx="53149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ageBreakBefore w:val="0"/>
        <w:spacing w:before="0" w:line="276" w:lineRule="auto"/>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62">
      <w:pPr>
        <w:pageBreakBefore w:val="0"/>
        <w:spacing w:before="0" w:line="276" w:lineRule="auto"/>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63">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11</w:t>
      </w:r>
    </w:p>
    <w:p w:rsidR="00000000" w:rsidDel="00000000" w:rsidP="00000000" w:rsidRDefault="00000000" w:rsidRPr="00000000" w14:paraId="00000064">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Write permissions will the following command give: chmod 641?</w:t>
      </w:r>
      <w:r w:rsidDel="00000000" w:rsidR="00000000" w:rsidRPr="00000000">
        <w:rPr>
          <w:rtl w:val="0"/>
        </w:rPr>
      </w:r>
    </w:p>
    <w:p w:rsidR="00000000" w:rsidDel="00000000" w:rsidP="00000000" w:rsidRDefault="00000000" w:rsidRPr="00000000" w14:paraId="00000065">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066">
      <w:pPr>
        <w:pageBreakBefore w:val="0"/>
        <w:spacing w:before="0" w:line="276" w:lineRule="auto"/>
        <w:rPr>
          <w:rFonts w:ascii="Nunito" w:cs="Nunito" w:eastAsia="Nunito" w:hAnsi="Nunito"/>
        </w:rPr>
      </w:pPr>
      <w:r w:rsidDel="00000000" w:rsidR="00000000" w:rsidRPr="00000000">
        <w:rPr>
          <w:rFonts w:ascii="Nunito" w:cs="Nunito" w:eastAsia="Nunito" w:hAnsi="Nunito"/>
          <w:rtl w:val="0"/>
        </w:rPr>
        <w:t xml:space="preserve">This will give read and write permission to the owner, read permission to the group and execute permission to others.</w:t>
      </w:r>
    </w:p>
    <w:p w:rsidR="00000000" w:rsidDel="00000000" w:rsidP="00000000" w:rsidRDefault="00000000" w:rsidRPr="00000000" w14:paraId="00000067">
      <w:pPr>
        <w:pageBreakBefore w:val="0"/>
        <w:spacing w:before="0" w:line="276" w:lineRule="auto"/>
        <w:rPr>
          <w:rFonts w:ascii="Nunito" w:cs="Nunito" w:eastAsia="Nunito" w:hAnsi="Nunito"/>
        </w:rPr>
      </w:pPr>
      <w:r w:rsidDel="00000000" w:rsidR="00000000" w:rsidRPr="00000000">
        <w:rPr>
          <w:rFonts w:ascii="Nunito" w:cs="Nunito" w:eastAsia="Nunito" w:hAnsi="Nunito"/>
        </w:rPr>
        <w:drawing>
          <wp:inline distB="114300" distT="114300" distL="114300" distR="114300">
            <wp:extent cx="4824413" cy="804069"/>
            <wp:effectExtent b="0" l="0" r="0" t="0"/>
            <wp:docPr id="4"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824413" cy="804069"/>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ageBreakBefore w:val="0"/>
        <w:spacing w:before="0"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69">
      <w:pPr>
        <w:pageBreakBefore w:val="0"/>
        <w:spacing w:before="0" w:line="276" w:lineRule="auto"/>
        <w:jc w:val="center"/>
        <w:rPr>
          <w:rFonts w:ascii="Nunito" w:cs="Nunito" w:eastAsia="Nunito" w:hAnsi="Nunito"/>
          <w:b w:val="1"/>
          <w:sz w:val="36"/>
          <w:szCs w:val="36"/>
        </w:rPr>
      </w:pPr>
      <w:r w:rsidDel="00000000" w:rsidR="00000000" w:rsidRPr="00000000">
        <w:rPr>
          <w:rFonts w:ascii="Nunito" w:cs="Nunito" w:eastAsia="Nunito" w:hAnsi="Nunito"/>
          <w:b w:val="1"/>
          <w:sz w:val="36"/>
          <w:szCs w:val="36"/>
          <w:rtl w:val="0"/>
        </w:rPr>
        <w:t xml:space="preserve">__________________________________________</w:t>
      </w:r>
    </w:p>
    <w:p w:rsidR="00000000" w:rsidDel="00000000" w:rsidP="00000000" w:rsidRDefault="00000000" w:rsidRPr="00000000" w14:paraId="0000006A">
      <w:pPr>
        <w:pageBreakBefore w:val="0"/>
        <w:spacing w:before="0" w:line="276" w:lineRule="auto"/>
        <w:jc w:val="center"/>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6B">
      <w:pPr>
        <w:pageBreakBefore w:val="0"/>
        <w:spacing w:before="0" w:line="276" w:lineRule="auto"/>
        <w:rPr>
          <w:rFonts w:ascii="Nunito" w:cs="Nunito" w:eastAsia="Nunito" w:hAnsi="Nunito"/>
          <w:b w:val="1"/>
          <w:sz w:val="36"/>
          <w:szCs w:val="36"/>
          <w:u w:val="single"/>
        </w:rPr>
      </w:pPr>
      <w:r w:rsidDel="00000000" w:rsidR="00000000" w:rsidRPr="00000000">
        <w:rPr>
          <w:rFonts w:ascii="Nunito" w:cs="Nunito" w:eastAsia="Nunito" w:hAnsi="Nunito"/>
          <w:b w:val="1"/>
          <w:sz w:val="36"/>
          <w:szCs w:val="36"/>
          <w:u w:val="single"/>
          <w:rtl w:val="0"/>
        </w:rPr>
        <w:t xml:space="preserve">Question 12</w:t>
      </w:r>
    </w:p>
    <w:p w:rsidR="00000000" w:rsidDel="00000000" w:rsidP="00000000" w:rsidRDefault="00000000" w:rsidRPr="00000000" w14:paraId="0000006C">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rtl w:val="0"/>
        </w:rPr>
        <w:t xml:space="preserve">Copy a file owned by root from /etc/ to your permissions dir, who owns this file now.</w:t>
      </w:r>
      <w:r w:rsidDel="00000000" w:rsidR="00000000" w:rsidRPr="00000000">
        <w:rPr>
          <w:rtl w:val="0"/>
        </w:rPr>
      </w:r>
    </w:p>
    <w:p w:rsidR="00000000" w:rsidDel="00000000" w:rsidP="00000000" w:rsidRDefault="00000000" w:rsidRPr="00000000" w14:paraId="0000006D">
      <w:pPr>
        <w:pageBreakBefore w:val="0"/>
        <w:spacing w:before="0" w:line="276" w:lineRule="auto"/>
        <w:rPr>
          <w:rFonts w:ascii="Nunito" w:cs="Nunito" w:eastAsia="Nunito" w:hAnsi="Nunito"/>
          <w:b w:val="1"/>
        </w:rPr>
      </w:pPr>
      <w:r w:rsidDel="00000000" w:rsidR="00000000" w:rsidRPr="00000000">
        <w:rPr>
          <w:rFonts w:ascii="Nunito" w:cs="Nunito" w:eastAsia="Nunito" w:hAnsi="Nunito"/>
          <w:b w:val="1"/>
          <w:sz w:val="36"/>
          <w:szCs w:val="36"/>
          <w:u w:val="single"/>
          <w:rtl w:val="0"/>
        </w:rPr>
        <w:t xml:space="preserve">Solution</w:t>
      </w:r>
      <w:r w:rsidDel="00000000" w:rsidR="00000000" w:rsidRPr="00000000">
        <w:rPr>
          <w:rFonts w:ascii="Nunito" w:cs="Nunito" w:eastAsia="Nunito" w:hAnsi="Nunito"/>
          <w:b w:val="1"/>
          <w:rtl w:val="0"/>
        </w:rPr>
        <w:t xml:space="preserve">  - </w:t>
      </w:r>
    </w:p>
    <w:p w:rsidR="00000000" w:rsidDel="00000000" w:rsidP="00000000" w:rsidRDefault="00000000" w:rsidRPr="00000000" w14:paraId="0000006E">
      <w:pPr>
        <w:pageBreakBefore w:val="0"/>
        <w:pBdr>
          <w:top w:space="0" w:sz="0" w:val="nil"/>
          <w:left w:space="0" w:sz="0" w:val="nil"/>
          <w:bottom w:space="0" w:sz="0" w:val="nil"/>
          <w:right w:space="0" w:sz="0" w:val="nil"/>
          <w:between w:space="0" w:sz="0" w:val="nil"/>
        </w:pBdr>
        <w:shd w:fill="auto" w:val="clear"/>
        <w:spacing w:before="480" w:line="300" w:lineRule="auto"/>
        <w:rPr>
          <w:rFonts w:ascii="Nunito" w:cs="Nunito" w:eastAsia="Nunito" w:hAnsi="Nunito"/>
        </w:rPr>
      </w:pPr>
      <w:r w:rsidDel="00000000" w:rsidR="00000000" w:rsidRPr="00000000">
        <w:rPr>
          <w:rFonts w:ascii="Nunito" w:cs="Nunito" w:eastAsia="Nunito" w:hAnsi="Nunito"/>
        </w:rPr>
        <w:drawing>
          <wp:inline distB="114300" distT="114300" distL="114300" distR="114300">
            <wp:extent cx="5119688" cy="1051122"/>
            <wp:effectExtent b="0" l="0" r="0" t="0"/>
            <wp:docPr id="2"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119688" cy="1051122"/>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ageBreakBefore w:val="0"/>
        <w:pBdr>
          <w:top w:space="0" w:sz="0" w:val="nil"/>
          <w:left w:space="0" w:sz="0" w:val="nil"/>
          <w:bottom w:space="0" w:sz="0" w:val="nil"/>
          <w:right w:space="0" w:sz="0" w:val="nil"/>
          <w:between w:space="0" w:sz="0" w:val="nil"/>
        </w:pBdr>
        <w:shd w:fill="auto" w:val="clear"/>
        <w:spacing w:before="480" w:line="300" w:lineRule="auto"/>
        <w:rPr>
          <w:rFonts w:ascii="Nunito" w:cs="Nunito" w:eastAsia="Nunito" w:hAnsi="Nunito"/>
        </w:rPr>
      </w:pPr>
      <w:r w:rsidDel="00000000" w:rsidR="00000000" w:rsidRPr="00000000">
        <w:rPr>
          <w:rFonts w:ascii="Nunito" w:cs="Nunito" w:eastAsia="Nunito" w:hAnsi="Nunito"/>
        </w:rPr>
        <w:drawing>
          <wp:inline distB="114300" distT="114300" distL="114300" distR="114300">
            <wp:extent cx="5196092" cy="4071938"/>
            <wp:effectExtent b="0" l="0" r="0" t="0"/>
            <wp:docPr id="23"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196092"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ageBreakBefore w:val="0"/>
        <w:spacing w:before="0" w:line="276" w:lineRule="auto"/>
        <w:jc w:val="center"/>
        <w:rPr>
          <w:rFonts w:ascii="Nunito" w:cs="Nunito" w:eastAsia="Nunito" w:hAnsi="Nunito"/>
        </w:rPr>
      </w:pPr>
      <w:r w:rsidDel="00000000" w:rsidR="00000000" w:rsidRPr="00000000">
        <w:rPr>
          <w:rFonts w:ascii="Nunito" w:cs="Nunito" w:eastAsia="Nunito" w:hAnsi="Nunito"/>
          <w:b w:val="1"/>
          <w:sz w:val="36"/>
          <w:szCs w:val="36"/>
          <w:rtl w:val="0"/>
        </w:rPr>
        <w:t xml:space="preserve">__________________________________________</w:t>
      </w:r>
      <w:r w:rsidDel="00000000" w:rsidR="00000000" w:rsidRPr="00000000">
        <w:rPr>
          <w:rtl w:val="0"/>
        </w:rPr>
      </w:r>
    </w:p>
    <w:sectPr>
      <w:headerReference r:id="rId28" w:type="default"/>
      <w:headerReference r:id="rId29" w:type="first"/>
      <w:footerReference r:id="rId30" w:type="default"/>
      <w:footerReference r:id="rId31" w:type="firs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Spectral">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4">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438150</wp:posOffset>
          </wp:positionV>
          <wp:extent cx="7781925" cy="409575"/>
          <wp:effectExtent b="0" l="0" r="0" t="0"/>
          <wp:wrapTopAndBottom distB="0" distT="0"/>
          <wp:docPr descr="footer" id="20" name="image3.png"/>
          <a:graphic>
            <a:graphicData uri="http://schemas.openxmlformats.org/drawingml/2006/picture">
              <pic:pic>
                <pic:nvPicPr>
                  <pic:cNvPr descr="footer" id="0" name="image3.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5">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438150</wp:posOffset>
          </wp:positionV>
          <wp:extent cx="7781925" cy="409575"/>
          <wp:effectExtent b="0" l="0" r="0" t="0"/>
          <wp:wrapTopAndBottom distB="0" distT="0"/>
          <wp:docPr descr="footer" id="5" name="image3.png"/>
          <a:graphic>
            <a:graphicData uri="http://schemas.openxmlformats.org/drawingml/2006/picture">
              <pic:pic>
                <pic:nvPicPr>
                  <pic:cNvPr descr="footer" id="0" name="image3.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1">
    <w:pPr>
      <w:pageBreakBefore w:val="0"/>
      <w:spacing w:before="0" w:line="276" w:lineRule="auto"/>
      <w:jc w:val="right"/>
      <w:rPr/>
    </w:pPr>
    <w:r w:rsidDel="00000000" w:rsidR="00000000" w:rsidRPr="00000000">
      <w:rPr>
        <w:rFonts w:ascii="Arial" w:cs="Arial" w:eastAsia="Arial" w:hAnsi="Arial"/>
        <w:color w:val="666666"/>
        <w:rtl w:val="0"/>
      </w:rPr>
      <w:t xml:space="preserve">101917088</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horizontal line" id="26" name="image3.png"/>
          <a:graphic>
            <a:graphicData uri="http://schemas.openxmlformats.org/drawingml/2006/picture">
              <pic:pic>
                <pic:nvPicPr>
                  <pic:cNvPr descr="horizontal line" id="0" name="image3.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072">
    <w:pPr>
      <w:pageBreakBefore w:val="0"/>
      <w:pBdr>
        <w:top w:space="0" w:sz="0" w:val="nil"/>
        <w:left w:space="0" w:sz="0" w:val="nil"/>
        <w:bottom w:space="0" w:sz="0" w:val="nil"/>
        <w:right w:space="0" w:sz="0" w:val="nil"/>
        <w:between w:space="0" w:sz="0" w:val="nil"/>
      </w:pBdr>
      <w:shd w:fill="auto" w:val="clear"/>
      <w:rPr/>
    </w:pPr>
    <w:r w:rsidDel="00000000" w:rsidR="00000000" w:rsidRPr="00000000">
      <w:rPr>
        <w:color w:val="666666"/>
        <w:sz w:val="20"/>
        <w:szCs w:val="20"/>
      </w:rPr>
      <w:drawing>
        <wp:inline distB="114300" distT="114300" distL="114300" distR="114300">
          <wp:extent cx="447675" cy="57150"/>
          <wp:effectExtent b="0" l="0" r="0" t="0"/>
          <wp:docPr descr="short line" id="13" name="image2.png"/>
          <a:graphic>
            <a:graphicData uri="http://schemas.openxmlformats.org/drawingml/2006/picture">
              <pic:pic>
                <pic:nvPicPr>
                  <pic:cNvPr descr="short line" id="0" name="image2.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3">
    <w:pPr>
      <w:pageBreakBefore w:val="0"/>
      <w:spacing w:before="0" w:line="276"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15" name="image3.png"/>
          <a:graphic>
            <a:graphicData uri="http://schemas.openxmlformats.org/drawingml/2006/picture">
              <pic:pic>
                <pic:nvPicPr>
                  <pic:cNvPr descr="horizontal line" id="0" name="image3.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9" name="image5.png"/>
          <a:graphic>
            <a:graphicData uri="http://schemas.openxmlformats.org/drawingml/2006/picture">
              <pic:pic>
                <pic:nvPicPr>
                  <pic:cNvPr descr="horizontal line" id="0" name="image5.png"/>
                  <pic:cNvPicPr preferRelativeResize="0"/>
                </pic:nvPicPr>
                <pic:blipFill>
                  <a:blip r:embed="rId2"/>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sz w:val="22"/>
        <w:szCs w:val="22"/>
        <w:lang w:val="en"/>
      </w:rPr>
    </w:rPrDefault>
    <w:pPrDefault>
      <w:pPr>
        <w:spacing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480" w:line="300" w:lineRule="auto"/>
    </w:pPr>
    <w:rPr>
      <w:rFonts w:ascii="Proxima Nova" w:cs="Proxima Nova" w:eastAsia="Proxima Nova" w:hAnsi="Proxima Nova"/>
      <w:color w:val="039be5"/>
      <w:sz w:val="36"/>
      <w:szCs w:val="36"/>
    </w:rPr>
  </w:style>
  <w:style w:type="paragraph" w:styleId="Heading2">
    <w:name w:val="heading 2"/>
    <w:basedOn w:val="Normal"/>
    <w:next w:val="Normal"/>
    <w:pPr>
      <w:keepNext w:val="1"/>
      <w:keepLines w:val="1"/>
      <w:pageBreakBefore w:val="0"/>
      <w:spacing w:before="200" w:line="300" w:lineRule="auto"/>
    </w:pPr>
    <w:rPr>
      <w:rFonts w:ascii="Proxima Nova" w:cs="Proxima Nova" w:eastAsia="Proxima Nova" w:hAnsi="Proxima Nova"/>
      <w:sz w:val="28"/>
      <w:szCs w:val="28"/>
    </w:rPr>
  </w:style>
  <w:style w:type="paragraph" w:styleId="Heading3">
    <w:name w:val="heading 3"/>
    <w:basedOn w:val="Normal"/>
    <w:next w:val="Normal"/>
    <w:pPr>
      <w:keepNext w:val="1"/>
      <w:keepLines w:val="1"/>
      <w:pageBreakBefore w:val="0"/>
    </w:pPr>
    <w:rPr>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line="240" w:lineRule="auto"/>
    </w:pPr>
    <w:rPr>
      <w:rFonts w:ascii="Proxima Nova" w:cs="Proxima Nova" w:eastAsia="Proxima Nova" w:hAnsi="Proxima Nova"/>
      <w:b w:val="1"/>
      <w:color w:val="404040"/>
      <w:sz w:val="60"/>
      <w:szCs w:val="60"/>
    </w:rPr>
  </w:style>
  <w:style w:type="paragraph" w:styleId="Subtitle">
    <w:name w:val="Subtitle"/>
    <w:basedOn w:val="Normal"/>
    <w:next w:val="Normal"/>
    <w:pPr>
      <w:keepNext w:val="1"/>
      <w:keepLines w:val="1"/>
      <w:pageBreakBefore w:val="0"/>
      <w:spacing w:before="120" w:lineRule="auto"/>
    </w:pPr>
    <w:rPr>
      <w:color w:val="404040"/>
      <w:sz w:val="24"/>
      <w:szCs w:val="24"/>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6.png"/><Relationship Id="rId21" Type="http://schemas.openxmlformats.org/officeDocument/2006/relationships/image" Target="media/image18.png"/><Relationship Id="rId24" Type="http://schemas.openxmlformats.org/officeDocument/2006/relationships/image" Target="media/image23.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1.png"/><Relationship Id="rId25" Type="http://schemas.openxmlformats.org/officeDocument/2006/relationships/image" Target="media/image10.png"/><Relationship Id="rId28" Type="http://schemas.openxmlformats.org/officeDocument/2006/relationships/header" Target="header1.xml"/><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hyperlink" Target="mailto:hkashyap_be19@thapar.edu" TargetMode="External"/><Relationship Id="rId29" Type="http://schemas.openxmlformats.org/officeDocument/2006/relationships/header" Target="header2.xml"/><Relationship Id="rId7" Type="http://schemas.openxmlformats.org/officeDocument/2006/relationships/image" Target="media/image1.png"/><Relationship Id="rId8" Type="http://schemas.openxmlformats.org/officeDocument/2006/relationships/image" Target="media/image16.png"/><Relationship Id="rId31" Type="http://schemas.openxmlformats.org/officeDocument/2006/relationships/footer" Target="footer1.xml"/><Relationship Id="rId30" Type="http://schemas.openxmlformats.org/officeDocument/2006/relationships/footer" Target="footer2.xml"/><Relationship Id="rId11" Type="http://schemas.openxmlformats.org/officeDocument/2006/relationships/image" Target="media/image21.png"/><Relationship Id="rId10" Type="http://schemas.openxmlformats.org/officeDocument/2006/relationships/image" Target="media/image9.png"/><Relationship Id="rId13" Type="http://schemas.openxmlformats.org/officeDocument/2006/relationships/image" Target="media/image14.png"/><Relationship Id="rId12" Type="http://schemas.openxmlformats.org/officeDocument/2006/relationships/image" Target="media/image8.png"/><Relationship Id="rId15" Type="http://schemas.openxmlformats.org/officeDocument/2006/relationships/image" Target="media/image19.png"/><Relationship Id="rId14" Type="http://schemas.openxmlformats.org/officeDocument/2006/relationships/image" Target="media/image7.png"/><Relationship Id="rId17" Type="http://schemas.openxmlformats.org/officeDocument/2006/relationships/image" Target="media/image17.png"/><Relationship Id="rId16" Type="http://schemas.openxmlformats.org/officeDocument/2006/relationships/image" Target="media/image13.png"/><Relationship Id="rId19" Type="http://schemas.openxmlformats.org/officeDocument/2006/relationships/image" Target="media/image22.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11" Type="http://schemas.openxmlformats.org/officeDocument/2006/relationships/font" Target="fonts/Spectral-italic.ttf"/><Relationship Id="rId10" Type="http://schemas.openxmlformats.org/officeDocument/2006/relationships/font" Target="fonts/Spectral-bold.ttf"/><Relationship Id="rId12" Type="http://schemas.openxmlformats.org/officeDocument/2006/relationships/font" Target="fonts/Spectral-boldItalic.ttf"/><Relationship Id="rId9" Type="http://schemas.openxmlformats.org/officeDocument/2006/relationships/font" Target="fonts/Spectral-regular.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